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CA" w:rsidRDefault="001C7FB4">
      <w:r>
        <w:t>Abstract bijeenkomst 23 januari 2018</w:t>
      </w:r>
    </w:p>
    <w:p w:rsidR="001C7FB4" w:rsidRDefault="001C7FB4">
      <w:r>
        <w:t>Samenwerken rondom veiligheid van het kind</w:t>
      </w:r>
    </w:p>
    <w:p w:rsidR="00235360" w:rsidRDefault="00235360">
      <w:r>
        <w:t>Organisatie: Alies Heerma &amp; Chaim Huijser</w:t>
      </w:r>
    </w:p>
    <w:p w:rsidR="001C7FB4" w:rsidRDefault="001C7FB4" w:rsidP="001C7FB4">
      <w:r>
        <w:t>“Dat de veiligheid van het kind voorwaarde is voor en uitgangspunt in het bieden van goede zorg aan kinderen en jongeren lijkt een open deur maar hoe deze veiligheid te borgen blijkt in de praktijk een onderwerp dat een continue aandacht verdient.</w:t>
      </w:r>
    </w:p>
    <w:p w:rsidR="001C7FB4" w:rsidRDefault="001C7FB4" w:rsidP="001C7FB4">
      <w:r>
        <w:t xml:space="preserve"> Psychiatrische problematiek bij het kind (soms ook bij de ouders) en pedagogische onmacht zijn vaak belangrijke ingrediënten die bijdragen aan verhoogd risico op gevaar. Gevaar: direct of indirect, acuut of chronisch, voor het kind door derden en vanuit het kind, gericht op zichzelf en/of zijn omgeving. Verwaarlozing en mishandeling, agressief gedrag, zelfbeschadiging en suicidaliteit. </w:t>
      </w:r>
    </w:p>
    <w:p w:rsidR="001C7FB4" w:rsidRDefault="001C7FB4" w:rsidP="001C7FB4">
      <w:r>
        <w:t>Zowel het signaleren van onveiligheid als het herstellen en bewaken van de veiligheid tijdens een behandeling vragen goede afstemming van alle verschillende betrokken partijen rondom het kind:  het gezin, omgeving, school, jeugdbescherming, veilig thuis, RvdK, diverse jeugdhulpaanbieders, GGZ, politie en justitie, ea.”</w:t>
      </w:r>
    </w:p>
    <w:p w:rsidR="007B0E5C" w:rsidRDefault="001C7FB4" w:rsidP="001C7FB4">
      <w:r>
        <w:t>In Amsterdam wordt er in de vijfhoek</w:t>
      </w:r>
      <w:r w:rsidR="007B0E5C">
        <w:t>:</w:t>
      </w:r>
      <w:r>
        <w:t xml:space="preserve"> Ouder-kind teams, Samen Doen, JBRA, Willem Schrikker stichting en </w:t>
      </w:r>
      <w:r w:rsidR="007B0E5C">
        <w:t>Veilig Thuis, samen met de aanbieders (de ronde tafel) een routekaart ontwikkeld om de veiligheid van kinderen te borgen.</w:t>
      </w:r>
    </w:p>
    <w:p w:rsidR="001C7FB4" w:rsidRDefault="001C7FB4" w:rsidP="001C7FB4">
      <w:r>
        <w:t>In dit referaat zullen de huidige afspraken en manieren om de veiligheid van kinderen te waarborgen en daarmee behandeling mogelijk te maken besproken.</w:t>
      </w:r>
    </w:p>
    <w:p w:rsidR="00235360" w:rsidRDefault="00235360" w:rsidP="001C7FB4">
      <w:r>
        <w:t>Na afloop is men op de hoogte van de wijze waarop binnen Amsterdam omgegaan wordt met onveilige situaties bij kinderen en de wetenschappelijk stand van zaken tav risicotaxatie.</w:t>
      </w:r>
    </w:p>
    <w:p w:rsidR="001C7FB4" w:rsidRDefault="001C7FB4" w:rsidP="001C7FB4">
      <w:r>
        <w:t>Concept programma: (onder voorbehoud)</w:t>
      </w:r>
    </w:p>
    <w:p w:rsidR="007B0E5C" w:rsidRDefault="007B0E5C" w:rsidP="001C7FB4">
      <w:r>
        <w:t>Lezing 1:</w:t>
      </w:r>
      <w:r w:rsidR="005250D9">
        <w:t xml:space="preserve"> van 17:00 – 17:40 uur</w:t>
      </w:r>
    </w:p>
    <w:p w:rsidR="007B0E5C" w:rsidRDefault="00584898" w:rsidP="007B0E5C">
      <w:pPr>
        <w:pStyle w:val="Lijstalinea"/>
        <w:numPr>
          <w:ilvl w:val="0"/>
          <w:numId w:val="2"/>
        </w:numPr>
      </w:pPr>
      <w:r>
        <w:t xml:space="preserve">Samenwerken binnen </w:t>
      </w:r>
      <w:r w:rsidR="007B0E5C">
        <w:t>De Vijfhoek en de routekaart</w:t>
      </w:r>
      <w:r>
        <w:t xml:space="preserve"> van Amsterdam</w:t>
      </w:r>
      <w:r w:rsidR="007B0E5C">
        <w:t xml:space="preserve">: Achtergrond en uitwerking. </w:t>
      </w:r>
      <w:r>
        <w:t xml:space="preserve"> </w:t>
      </w:r>
      <w:r w:rsidR="007B0E5C">
        <w:t>Spreker Sigrid vd Poel (Voorzitter vijfhoek</w:t>
      </w:r>
      <w:r>
        <w:t>, directeur Jeugdbescherming Amsterdam</w:t>
      </w:r>
      <w:r w:rsidR="007B0E5C">
        <w:t>).</w:t>
      </w:r>
    </w:p>
    <w:p w:rsidR="00156D3C" w:rsidRDefault="00156D3C" w:rsidP="00156D3C">
      <w:r>
        <w:lastRenderedPageBreak/>
        <w:t xml:space="preserve">Toelichting: In Amsterdam wordt er in de vijfhoek: Ouder-kind teams, Samen Doen, JBRA, Willem </w:t>
      </w:r>
      <w:proofErr w:type="spellStart"/>
      <w:r>
        <w:t>Schrikker</w:t>
      </w:r>
      <w:proofErr w:type="spellEnd"/>
      <w:r>
        <w:t xml:space="preserve"> stichting en Veilig Thuis, samen met de aanbieders (de ronde tafel) een routekaart ontwikkeld om de veiligheid van kinderen te borgen. Wie is op welk moment in de zorg verantwoordelijk en hoe wordt er onderling gecommuniceerd. Is een scheiding tussen behandelen en veiligheid monitoren wel mogelijk. Wat doet Veilig Thuis en wat de Jeugdbescherming bij signalen van kindermishandeling, wanneer wordt er “afgeschaald” naar wijkteams. Wat is de rol van de </w:t>
      </w:r>
      <w:r w:rsidR="00472A2C">
        <w:t>specialistische</w:t>
      </w:r>
      <w:r>
        <w:t xml:space="preserve"> jeugdhulp , klinisch psycholoog in de signalering, monitoring en behandeling van kindermishandeling en op welke wijze dienst deze met de meldcode om te gaan en samen te werken met de ketenpartners.</w:t>
      </w:r>
    </w:p>
    <w:p w:rsidR="00156D3C" w:rsidRDefault="00156D3C" w:rsidP="00156D3C">
      <w:r>
        <w:t xml:space="preserve">S. </w:t>
      </w:r>
      <w:proofErr w:type="spellStart"/>
      <w:r>
        <w:t>vd</w:t>
      </w:r>
      <w:proofErr w:type="spellEnd"/>
      <w:r>
        <w:t xml:space="preserve"> Poel, directeur Jeugdbescherming Amsterdam is voorzitter van de gemeentelijke Vijfhoek en heeft een leidraad voor behandelaren ontwikkel</w:t>
      </w:r>
      <w:r w:rsidR="00472A2C">
        <w:t>d</w:t>
      </w:r>
      <w:r>
        <w:t xml:space="preserve">. </w:t>
      </w:r>
    </w:p>
    <w:p w:rsidR="00156D3C" w:rsidRDefault="00156D3C" w:rsidP="00156D3C">
      <w:pPr>
        <w:ind w:left="360"/>
      </w:pPr>
    </w:p>
    <w:p w:rsidR="00054108" w:rsidRDefault="00054108" w:rsidP="00054108">
      <w:pPr>
        <w:pStyle w:val="Lijstalinea"/>
      </w:pPr>
    </w:p>
    <w:p w:rsidR="007B0E5C" w:rsidRDefault="007B0E5C" w:rsidP="007B0E5C">
      <w:r>
        <w:t xml:space="preserve">Lezing 2 </w:t>
      </w:r>
      <w:r w:rsidR="005250D9">
        <w:t>: van 17:40 – 18:20 uur</w:t>
      </w:r>
    </w:p>
    <w:p w:rsidR="007B0E5C" w:rsidRDefault="007B0E5C" w:rsidP="007B0E5C">
      <w:pPr>
        <w:pStyle w:val="Lijstalinea"/>
        <w:numPr>
          <w:ilvl w:val="0"/>
          <w:numId w:val="2"/>
        </w:numPr>
      </w:pPr>
      <w:r>
        <w:t xml:space="preserve">De ARIJ (Actuarieel Risicotaxatie instrument jeugdbescherming) Wat is het, wat is de waarde, recent </w:t>
      </w:r>
      <w:r w:rsidR="00235360">
        <w:t xml:space="preserve">wetenschappelijk </w:t>
      </w:r>
      <w:r>
        <w:t>onderzoek, en hoe te gebruiken. Claudia vd Put (onderzoekster UvA</w:t>
      </w:r>
      <w:r w:rsidR="00584898">
        <w:t>)</w:t>
      </w:r>
    </w:p>
    <w:p w:rsidR="00156D3C" w:rsidRDefault="00156D3C" w:rsidP="00156D3C">
      <w:pPr>
        <w:ind w:left="360"/>
      </w:pPr>
      <w:r>
        <w:t xml:space="preserve">De ARIJ (Actuarieel Risicotaxatie instrument jeugdbescherming) is een risicotaxatie instrument </w:t>
      </w:r>
      <w:r w:rsidR="00472A2C">
        <w:t>dat</w:t>
      </w:r>
      <w:r>
        <w:t xml:space="preserve"> op wetenschappelijk verantwoorde wijze risico’s op kindermishandeling probeert in te schatten en geeft aan wanneer er </w:t>
      </w:r>
      <w:r w:rsidR="00472A2C">
        <w:t>geïntervenieerd</w:t>
      </w:r>
      <w:bookmarkStart w:id="0" w:name="_GoBack"/>
      <w:bookmarkEnd w:id="0"/>
      <w:r>
        <w:t xml:space="preserve"> moet worden. Het geeft de klinisch psycholoog een instrument in handen om op systematische wijze risicotaxatie van kinderen en jeugdigen in de jeugdhulp vorm te geven.</w:t>
      </w:r>
    </w:p>
    <w:p w:rsidR="00156D3C" w:rsidRDefault="00156D3C" w:rsidP="00156D3C">
      <w:pPr>
        <w:ind w:left="360"/>
      </w:pPr>
      <w:r>
        <w:t xml:space="preserve">Claudia van der Put, is onderzoekster bij de VU en ontwikkelaar van de ARIJ. </w:t>
      </w:r>
    </w:p>
    <w:p w:rsidR="00054108" w:rsidRDefault="00054108" w:rsidP="00054108">
      <w:pPr>
        <w:pStyle w:val="Lijstalinea"/>
      </w:pPr>
    </w:p>
    <w:p w:rsidR="00124EB3" w:rsidRDefault="00124EB3" w:rsidP="00124EB3">
      <w:r>
        <w:t>Lezing 3 : van 18:20 – 19:00 uur</w:t>
      </w:r>
    </w:p>
    <w:p w:rsidR="00124EB3" w:rsidRDefault="00124EB3" w:rsidP="00124EB3">
      <w:pPr>
        <w:pStyle w:val="Lijstalinea"/>
        <w:numPr>
          <w:ilvl w:val="0"/>
          <w:numId w:val="3"/>
        </w:numPr>
      </w:pPr>
      <w:r>
        <w:t>Kindermishandeling,  de praktijk vanuit een gespecialiseerd jeugdhulpinstelling. Harriet Hofstede (GZ psycholoog, Coördinator kindermishandeling de Bascule</w:t>
      </w:r>
      <w:r w:rsidR="00156D3C">
        <w:t>, auteur</w:t>
      </w:r>
      <w:r>
        <w:t>).</w:t>
      </w:r>
    </w:p>
    <w:p w:rsidR="00124EB3" w:rsidRDefault="00124EB3" w:rsidP="00124EB3">
      <w:pPr>
        <w:ind w:left="705"/>
      </w:pPr>
      <w:r>
        <w:t>Over samenwerken, positioneren,  kennis en onderbuikgevoelens,  focus  en betrouwbaarheid en alle  zoekende momenten daartussen.</w:t>
      </w:r>
    </w:p>
    <w:p w:rsidR="00156D3C" w:rsidRPr="00156D3C" w:rsidRDefault="00156D3C" w:rsidP="00156D3C">
      <w:r>
        <w:lastRenderedPageBreak/>
        <w:t xml:space="preserve">Tijdens deze lezing krijgt de klinisch psycholoog en psychotherapeut handvaten om plegers van kindermishandeling te herkennen en op juiste manier op signalen te reageren.  Harriet Hofstede publiceerde onlangs </w:t>
      </w:r>
      <w:r w:rsidRPr="00156D3C">
        <w:rPr>
          <w:color w:val="000000"/>
        </w:rPr>
        <w:t>het boek: 'Seksueel misbruik, wegkijken of weten hoe het werkt? Een boek voor jongeren en de volwassenen om hen heen'</w:t>
      </w:r>
      <w:r>
        <w:rPr>
          <w:color w:val="000000"/>
        </w:rPr>
        <w:t xml:space="preserve"> en zal hieruit </w:t>
      </w:r>
      <w:proofErr w:type="spellStart"/>
      <w:r>
        <w:rPr>
          <w:color w:val="000000"/>
        </w:rPr>
        <w:t>eea</w:t>
      </w:r>
      <w:proofErr w:type="spellEnd"/>
      <w:r>
        <w:rPr>
          <w:color w:val="000000"/>
        </w:rPr>
        <w:t xml:space="preserve"> toelichten.</w:t>
      </w:r>
    </w:p>
    <w:p w:rsidR="007B0E5C" w:rsidRDefault="007B0E5C" w:rsidP="007B0E5C"/>
    <w:p w:rsidR="001C7FB4" w:rsidRDefault="001C7FB4"/>
    <w:sectPr w:rsidR="001C7FB4" w:rsidSect="00E33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2EA5"/>
    <w:multiLevelType w:val="hybridMultilevel"/>
    <w:tmpl w:val="A9AEF534"/>
    <w:lvl w:ilvl="0" w:tplc="82264A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D472843"/>
    <w:multiLevelType w:val="hybridMultilevel"/>
    <w:tmpl w:val="E24891F8"/>
    <w:lvl w:ilvl="0" w:tplc="0636A64A">
      <w:start w:val="20"/>
      <w:numFmt w:val="bullet"/>
      <w:lvlText w:val="-"/>
      <w:lvlJc w:val="left"/>
      <w:pPr>
        <w:ind w:left="720" w:hanging="360"/>
      </w:pPr>
      <w:rPr>
        <w:rFonts w:ascii="Calibri" w:eastAsia="Calibri"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B4"/>
    <w:rsid w:val="00054108"/>
    <w:rsid w:val="00124EB3"/>
    <w:rsid w:val="00156D3C"/>
    <w:rsid w:val="001C7FB4"/>
    <w:rsid w:val="00235360"/>
    <w:rsid w:val="00400805"/>
    <w:rsid w:val="00472A2C"/>
    <w:rsid w:val="00517775"/>
    <w:rsid w:val="005250D9"/>
    <w:rsid w:val="00584898"/>
    <w:rsid w:val="007B0E5C"/>
    <w:rsid w:val="00E10BBC"/>
    <w:rsid w:val="00E330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1900A-BBD4-4FB0-867D-48117CAC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30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7FB4"/>
    <w:pPr>
      <w:spacing w:after="0" w:line="240" w:lineRule="auto"/>
      <w:ind w:left="720"/>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14946">
      <w:bodyDiv w:val="1"/>
      <w:marLeft w:val="0"/>
      <w:marRight w:val="0"/>
      <w:marTop w:val="0"/>
      <w:marBottom w:val="0"/>
      <w:divBdr>
        <w:top w:val="none" w:sz="0" w:space="0" w:color="auto"/>
        <w:left w:val="none" w:sz="0" w:space="0" w:color="auto"/>
        <w:bottom w:val="none" w:sz="0" w:space="0" w:color="auto"/>
        <w:right w:val="none" w:sz="0" w:space="0" w:color="auto"/>
      </w:divBdr>
    </w:div>
    <w:div w:id="905919807">
      <w:bodyDiv w:val="1"/>
      <w:marLeft w:val="0"/>
      <w:marRight w:val="0"/>
      <w:marTop w:val="0"/>
      <w:marBottom w:val="0"/>
      <w:divBdr>
        <w:top w:val="none" w:sz="0" w:space="0" w:color="auto"/>
        <w:left w:val="none" w:sz="0" w:space="0" w:color="auto"/>
        <w:bottom w:val="none" w:sz="0" w:space="0" w:color="auto"/>
        <w:right w:val="none" w:sz="0" w:space="0" w:color="auto"/>
      </w:divBdr>
    </w:div>
    <w:div w:id="15330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3543</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 Bascule</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c.huyser</dc:creator>
  <cp:lastModifiedBy>Susan Mosk</cp:lastModifiedBy>
  <cp:revision>2</cp:revision>
  <dcterms:created xsi:type="dcterms:W3CDTF">2017-12-13T09:55:00Z</dcterms:created>
  <dcterms:modified xsi:type="dcterms:W3CDTF">2017-12-13T09:55:00Z</dcterms:modified>
</cp:coreProperties>
</file>